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8BA7" w14:textId="77777777" w:rsidR="008072DC" w:rsidRPr="003B17BC" w:rsidRDefault="008072DC" w:rsidP="00644EAB">
      <w:pPr>
        <w:spacing w:after="120" w:line="240" w:lineRule="auto"/>
        <w:jc w:val="center"/>
        <w:rPr>
          <w:rFonts w:cstheme="minorHAnsi"/>
          <w:b/>
          <w:bCs/>
        </w:rPr>
      </w:pPr>
      <w:r w:rsidRPr="003B17BC">
        <w:rPr>
          <w:rFonts w:cstheme="minorHAnsi"/>
          <w:b/>
          <w:bCs/>
        </w:rPr>
        <w:t>Implementing Partners General Information Questionnaire</w:t>
      </w:r>
    </w:p>
    <w:p w14:paraId="0F7F5BD7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</w:p>
    <w:tbl>
      <w:tblPr>
        <w:tblW w:w="8915" w:type="dxa"/>
        <w:tblInd w:w="1070" w:type="dxa"/>
        <w:tblLook w:val="04A0" w:firstRow="1" w:lastRow="0" w:firstColumn="1" w:lastColumn="0" w:noHBand="0" w:noVBand="1"/>
      </w:tblPr>
      <w:tblGrid>
        <w:gridCol w:w="4611"/>
        <w:gridCol w:w="4304"/>
      </w:tblGrid>
      <w:tr w:rsidR="008072DC" w:rsidRPr="003B17BC" w14:paraId="54D24F34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23F2F63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Call for Interest ID number: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3F4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</w:p>
        </w:tc>
      </w:tr>
      <w:tr w:rsidR="008072DC" w:rsidRPr="003B17BC" w14:paraId="546E345F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23355CC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Full name of the Organization and abbreviation: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9F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310903DC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22DC07D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Address and e-mail of contact person: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891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08364761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41E5D3EE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Date of completion: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67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4EA0FD8A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255D070B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Existing partnership with IOM?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A5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6FF02343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112B885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If yes, when did the cooperation with start?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A9C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6869F255" w14:textId="77777777" w:rsidTr="00644EAB">
        <w:trPr>
          <w:trHeight w:val="113"/>
        </w:trPr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7B9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41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2F808D8" w14:textId="77777777" w:rsidTr="00644EAB">
        <w:trPr>
          <w:trHeight w:val="144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438290C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bookmarkStart w:id="0" w:name="_Hlk69160770"/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A. BACKGROUND AND GOVERNANCE</w:t>
            </w: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bookmarkEnd w:id="0"/>
      <w:tr w:rsidR="008072DC" w:rsidRPr="003B17BC" w14:paraId="7D1D8CE0" w14:textId="77777777" w:rsidTr="00644EAB">
        <w:trPr>
          <w:trHeight w:val="288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0077F9F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Is your organization legally registered in the country(</w:t>
            </w:r>
            <w:proofErr w:type="spellStart"/>
            <w:r w:rsidRPr="003B17BC">
              <w:rPr>
                <w:rFonts w:eastAsia="Times New Roman" w:cstheme="minorHAnsi"/>
                <w:lang w:val="en-GB" w:eastAsia="en-GB"/>
              </w:rPr>
              <w:t>ies</w:t>
            </w:r>
            <w:proofErr w:type="spellEnd"/>
            <w:r w:rsidRPr="003B17BC">
              <w:rPr>
                <w:rFonts w:eastAsia="Times New Roman" w:cstheme="minorHAnsi"/>
                <w:lang w:val="en-GB" w:eastAsia="en-GB"/>
              </w:rPr>
              <w:t xml:space="preserve">) of implementation? If yes, please provide registration number/proof. If not, please explain. 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15BC8A9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3076FB99" w14:textId="77777777" w:rsidTr="00644EAB">
        <w:trPr>
          <w:trHeight w:val="576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</w:tcPr>
          <w:p w14:paraId="71B26C2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is the status of the organization (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e.g.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 IO/</w:t>
            </w:r>
            <w:proofErr w:type="spellStart"/>
            <w:r w:rsidRPr="003B17BC">
              <w:rPr>
                <w:rFonts w:eastAsia="Times New Roman" w:cstheme="minorHAnsi"/>
                <w:lang w:val="en-GB" w:eastAsia="en-GB"/>
              </w:rPr>
              <w:t>iNGO</w:t>
            </w:r>
            <w:proofErr w:type="spellEnd"/>
            <w:r w:rsidRPr="003B17BC">
              <w:rPr>
                <w:rFonts w:eastAsia="Times New Roman" w:cstheme="minorHAnsi"/>
                <w:lang w:val="en-GB" w:eastAsia="en-GB"/>
              </w:rPr>
              <w:t xml:space="preserve">, NGO, etc)?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</w:tcPr>
          <w:p w14:paraId="64EB430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5080EC7C" w14:textId="77777777" w:rsidTr="00644EAB">
        <w:trPr>
          <w:trHeight w:val="43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5F9EDBD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 produce an annual audited financial statement that is publicly available? If not please explain.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6C63ECD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0A37323" w14:textId="77777777" w:rsidTr="00644EAB">
        <w:trPr>
          <w:trHeight w:val="43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7CFD33E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organization`s management or ownership have any affiliation to IOM that would result in a conflict of interest?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18BC089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3F0D65D6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1984C21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Who has influence over the organization?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15176F1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072DC" w:rsidRPr="003B17BC" w14:paraId="2756044C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0008A5D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When was the Organization founded?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6CED1D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514D51AD" w14:textId="77777777" w:rsidTr="00644EAB">
        <w:trPr>
          <w:trHeight w:val="288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29EFA62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When was the Organization last assessed by IOM or another UN entity?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9C54DF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516C3999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1E433C3B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Date of last external evaluation and the name of the evaluator. Can the evaluation be shared with IOM?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46A69D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072DC" w:rsidRPr="003B17BC" w14:paraId="209D3974" w14:textId="77777777" w:rsidTr="00644EAB">
        <w:trPr>
          <w:trHeight w:val="20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3FEA752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ap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aps/>
                <w:color w:val="FFFFFF"/>
                <w:lang w:val="en-GB" w:eastAsia="en-GB"/>
              </w:rPr>
              <w:t xml:space="preserve">B. Organizational Structure </w:t>
            </w:r>
          </w:p>
        </w:tc>
      </w:tr>
      <w:tr w:rsidR="008072DC" w:rsidRPr="003B17BC" w14:paraId="0761BC15" w14:textId="77777777" w:rsidTr="00644EAB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AB1DA4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Is an updated organizational structure/chart and the CVs of key personnel attached to the application?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40FA60B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5A130BA" w14:textId="77777777" w:rsidTr="00644EAB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B791B1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Where does the organization work in the country and what is its in-country structure</w:t>
            </w:r>
            <w:r w:rsidRPr="003B17BC">
              <w:rPr>
                <w:rFonts w:eastAsia="Times New Roman" w:cstheme="minorHAnsi"/>
                <w:lang w:val="en-GB" w:eastAsia="en-GB"/>
              </w:rPr>
              <w:br/>
              <w:t>and field presence?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0101FD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072DC" w:rsidRPr="003B17BC" w14:paraId="63A1FDF7" w14:textId="77777777" w:rsidTr="00644EAB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3D711F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How many staff members work in the country office/programme?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3CD8C8F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072DC" w:rsidRPr="003B17BC" w14:paraId="63BC5205" w14:textId="77777777" w:rsidTr="00644EAB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898E5B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Are the all the main operational functions adequately staffed and resourced (finance, logistics, implementation, M&amp;E)?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7CB26AE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324E2524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AA380E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lastRenderedPageBreak/>
              <w:t>Does the organization have personnel guidelines?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7D94034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120EEF17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AF39D0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have personnel security procedures?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6EDC3CA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13159370" w14:textId="77777777" w:rsidTr="00644EAB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61F70FE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C. EXTERNAL ENGAGEMENT AND INFLUENCE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center"/>
            <w:hideMark/>
          </w:tcPr>
          <w:p w14:paraId="5E2A2D3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3E8B3D61" w14:textId="77777777" w:rsidTr="00644EAB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3DC5FE3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Networks and coordination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6FB6453E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65AF480B" w14:textId="77777777" w:rsidTr="00644EAB">
        <w:trPr>
          <w:trHeight w:val="83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EBE94C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Is the organization involved in networking with other Civil Society Organizations, humanitarian organizations or networks? If yes, please provide details. 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705E1DE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2F6FAEF7" w14:textId="77777777" w:rsidTr="00644EAB">
        <w:trPr>
          <w:trHeight w:val="576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06BAF5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coordinate its work with other Civil Society Organizations (local, national, international)? If yes, please provide details.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E32017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51ADA0C4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A98070E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How does the organization interact with beneficiaries and communities?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65538F4E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5F0BA5CB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0CFD5B9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coordinate with the government/authorities?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6EAF884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4DA0C4E6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437C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engage in public or political processes (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i.e.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 national and local government policy or budget discussions / decisions)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3A3CE81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2B10D460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2BAE7FC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Information and advocacy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6068AF1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11940587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3FB03F5E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produce information materials regularly? If yes, please describe.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677BC07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1F3F8E2F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76A4D38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hold public events for fundraising or other purposes?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C53A07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27E1075C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643E673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work through the media?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90A36B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2174DB3F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7EE40CD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use advocacy as a foundation of its work?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DCD8BB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3AF56CC3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C07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perform any lobbying activities?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CE3D1D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3070AE2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745A37E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C. PROGRAMMATIC CAPACITY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center"/>
            <w:hideMark/>
          </w:tcPr>
          <w:p w14:paraId="441F623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1C2BD7F2" w14:textId="77777777" w:rsidTr="00644EAB">
        <w:trPr>
          <w:trHeight w:val="144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0393719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have a stated mission and vision? Please provide the link if publicly available.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6E03A05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072DC" w:rsidRPr="003B17BC" w14:paraId="245A45C4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9080F6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are the target group(s)/ beneficiaries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25435D2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4B53F753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6332F7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is the geographical focus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64AFE79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072DC" w:rsidRPr="003B17BC" w14:paraId="6DE2CD66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F440DD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is the programmatic focus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20D386B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14CBB2DB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0EEBC7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lastRenderedPageBreak/>
              <w:t>Does the organization have a documented risk register and a risk management process?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51C1D9C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072DC" w:rsidRPr="003B17BC" w14:paraId="1269D30D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65994B0E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Does the organization: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44E14D9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713ADB58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0D25A9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Uphold and abide by the humanitarian principles?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0EAF80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3B267792" w14:textId="77777777" w:rsidTr="00644EAB">
        <w:trPr>
          <w:trHeight w:val="59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9FDB56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Support the provision of impartial assistance solely based on needs?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1524ADA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66AEB8B4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DC5F3B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Operate independently without the imposition of a political agenda?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3E232E29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4A8A3E05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7F0BB1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Uphold a do-no-harm approach?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9472CB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56B336CA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47A16B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Have a long-term plan/strategy in place?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AC7311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265189AC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449D1C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Have a framework for Accountability to Affected Populations?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</w:tcPr>
          <w:p w14:paraId="0F00A1F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7FC79B23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11B4D4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Have a Code of Conduct or other ethics policy?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F703C5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4B54B1BF" w14:textId="77777777" w:rsidTr="00644EAB">
        <w:trPr>
          <w:trHeight w:val="30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7977D2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Have policies and procedures to prevent sexual exploitation and abuse?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79A85F1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7B500BAB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0B33D5D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D. FINANCIAL CAPACITY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center"/>
            <w:hideMark/>
          </w:tcPr>
          <w:p w14:paraId="5E9E55D7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0A5F6D3E" w14:textId="77777777" w:rsidTr="00644EAB">
        <w:trPr>
          <w:trHeight w:val="432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8DC94E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donors are currently supporting the organization’s programmatic activities?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514976C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648014D9" w14:textId="77777777" w:rsidTr="00644EAB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9EEA40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is the current overall budget for the organization’s activities?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317D62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1DA339BA" w14:textId="77777777" w:rsidTr="00644EAB">
        <w:trPr>
          <w:trHeight w:val="84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0ACB1E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Has the organization faced any liquidity or solvency related challenges during the past three years? If yes, how was it resolved?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30F7E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0AA3EC40" w14:textId="77777777" w:rsidTr="00644EAB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D9D9C"/>
            <w:vAlign w:val="center"/>
            <w:hideMark/>
          </w:tcPr>
          <w:p w14:paraId="19EA622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Accounting system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D9D9C"/>
            <w:vAlign w:val="center"/>
            <w:hideMark/>
          </w:tcPr>
          <w:p w14:paraId="4FC3190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57546B8E" w14:textId="77777777" w:rsidTr="00644EAB">
        <w:trPr>
          <w:trHeight w:val="28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0A6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 have detailed policies documenting its accounting standards, 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rules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 and procedures?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AB8E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5A0959F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72B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Which accounting standards the organization follows (IPSAS; IFRS, national)?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2DBA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1AB8EB92" w14:textId="77777777" w:rsidTr="00644EAB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97F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Which accounting software does the organization use and is it integrated with other functions (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e.g.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 HR, procurement, etc.)?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39E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4D501AFB" w14:textId="77777777" w:rsidTr="00644EAB">
        <w:trPr>
          <w:trHeight w:val="100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0A9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is the document retention policy in relation to accounting and supporting documents? How does the organization ensure a safety of archives from theft, fire, flooding etc.? Were there any challenges faced in this respect during the last three years?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0E5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2917D499" w14:textId="77777777" w:rsidTr="00644EAB">
        <w:trPr>
          <w:trHeight w:val="28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C3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Are all costs booked in the organizations accounts in a timely manner?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3BB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10C5FF9D" w14:textId="77777777" w:rsidTr="00644EAB">
        <w:trPr>
          <w:trHeight w:val="57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CA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lastRenderedPageBreak/>
              <w:t>Can the organization provide periodic financial reports at the project level?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2550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2BD2D72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16EBD16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Financial control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6FCC113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3BFE6555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66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have its own bank account registered in its own name?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E71BE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CF3A1B9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4985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 have established internal audit functions?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B2C6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3849C02E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70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Is there a regular requirement for external audit on the companies accounts and if yes, is it carried out in a timely manner?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14C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7876FA7E" w14:textId="77777777" w:rsidTr="00644EAB">
        <w:trPr>
          <w:trHeight w:val="31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CC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comply with the audit recommendations received?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778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18C30398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AB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What are the main characteristics of the internal control system in place? Were there any challenges faced in this respect during the last three years?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4DF9B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3B969A6C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03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How does the organization ensure sufficient segregation of duties?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8D23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6C4542A4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B6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Is there a system in place to avoid double reporting of expenses to donors? Des the organization have a project accounting solution in place to facilitate related 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controls?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A149B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5D2C9A05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381A8098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Cost effectiveness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6BC41A29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10DFC2C8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6D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Is the organization cost conscious? What principles are followed to minimize costs?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B85F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2B2B4F6A" w14:textId="77777777" w:rsidTr="00644EAB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28F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Are quotations or invoices collected before purchases are made?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0F31B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665092D1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14:paraId="3792720C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E. PROCUREMENT AND SUPPLY CHAIN CAPACITY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noWrap/>
            <w:vAlign w:val="center"/>
            <w:hideMark/>
          </w:tcPr>
          <w:p w14:paraId="082DF65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 </w:t>
            </w:r>
          </w:p>
        </w:tc>
      </w:tr>
      <w:tr w:rsidR="008072DC" w:rsidRPr="003B17BC" w14:paraId="4F91CF08" w14:textId="77777777" w:rsidTr="00644EAB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7A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Describe the logistical setup of the organization.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EC4EA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B17BC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072DC" w:rsidRPr="003B17BC" w14:paraId="5917341E" w14:textId="77777777" w:rsidTr="00644EAB">
        <w:trPr>
          <w:trHeight w:val="35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D8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have and follow counterterrorism policies requiring systematically vetting partners and suppliers against recognized lists of terrorists?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0417F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072DC" w:rsidRPr="003B17BC" w14:paraId="2FFD65A3" w14:textId="77777777" w:rsidTr="00644EAB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6A374C3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Procurement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6674F58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1340159D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D4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 have clear 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procurement  regulations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? If yes, please share a copy.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B156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09DA3F71" w14:textId="77777777" w:rsidTr="00644EAB">
        <w:trPr>
          <w:trHeight w:val="43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6A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Was the organization's procurement policy reviewed and accepted by other organizations and/or donors?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4EF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7C4C261F" w14:textId="77777777" w:rsidTr="00644EAB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B8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lastRenderedPageBreak/>
              <w:t>Does the organization have a clear policy for segregation of duties and delegation of authority in the procurement process?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5535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1E5D9F81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F76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 have (and use) a 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procurement  plan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>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DF06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4DBF7627" w14:textId="77777777" w:rsidTr="00644EAB">
        <w:trPr>
          <w:trHeight w:val="59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CEC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 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uses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 ERP system to post procurement transactions?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5D45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67FA1E3E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452495A0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Asset and warehouse management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278D04B3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3B17BC">
              <w:rPr>
                <w:rFonts w:eastAsia="Times New Roman" w:cstheme="minorHAnsi"/>
                <w:b/>
                <w:bCs/>
                <w:lang w:val="en-GB" w:eastAsia="en-GB"/>
              </w:rPr>
              <w:t> </w:t>
            </w:r>
          </w:p>
        </w:tc>
      </w:tr>
      <w:tr w:rsidR="008072DC" w:rsidRPr="003B17BC" w14:paraId="534858D7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1ADA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have an asset database?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DC701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7A167592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FA4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 xml:space="preserve">Does the organization have established protocols for handing over, write-off, </w:t>
            </w:r>
            <w:proofErr w:type="gramStart"/>
            <w:r w:rsidRPr="003B17BC">
              <w:rPr>
                <w:rFonts w:eastAsia="Times New Roman" w:cstheme="minorHAnsi"/>
                <w:lang w:val="en-GB" w:eastAsia="en-GB"/>
              </w:rPr>
              <w:t>sales</w:t>
            </w:r>
            <w:proofErr w:type="gramEnd"/>
            <w:r w:rsidRPr="003B17BC">
              <w:rPr>
                <w:rFonts w:eastAsia="Times New Roman" w:cstheme="minorHAnsi"/>
                <w:lang w:val="en-GB" w:eastAsia="en-GB"/>
              </w:rPr>
              <w:t xml:space="preserve"> and disposals of assets?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5D0C2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072DC" w:rsidRPr="003B17BC" w14:paraId="63ABBEEE" w14:textId="77777777" w:rsidTr="00644EA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CBD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3B17BC">
              <w:rPr>
                <w:rFonts w:eastAsia="Times New Roman" w:cstheme="minorHAnsi"/>
                <w:lang w:val="en-GB" w:eastAsia="en-GB"/>
              </w:rPr>
              <w:t>Does the organization have procedures for managing stocks and warehouses?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1BB4F" w14:textId="77777777" w:rsidR="008072DC" w:rsidRPr="003B17BC" w:rsidRDefault="008072DC" w:rsidP="00D514AE">
            <w:pPr>
              <w:widowControl/>
              <w:spacing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4EC8AC9E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</w:p>
    <w:p w14:paraId="0393026B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</w:p>
    <w:p w14:paraId="39D06E41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I, the undersigned, warrant that the information provided in this form is correct and, in the event of changes, details will be provided as soon as possible:</w:t>
      </w:r>
    </w:p>
    <w:p w14:paraId="0C2293F9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</w:p>
    <w:p w14:paraId="25938190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</w:p>
    <w:p w14:paraId="26DE3D71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</w:p>
    <w:p w14:paraId="36E7E082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______________________ __________________ ____________</w:t>
      </w:r>
    </w:p>
    <w:p w14:paraId="789CA780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Name/ Signature/ Date</w:t>
      </w:r>
    </w:p>
    <w:p w14:paraId="2CD2D642" w14:textId="77777777" w:rsidR="008072DC" w:rsidRPr="003B17BC" w:rsidRDefault="008072DC" w:rsidP="00644EAB">
      <w:pPr>
        <w:spacing w:after="120" w:line="240" w:lineRule="auto"/>
        <w:rPr>
          <w:rFonts w:cstheme="minorHAnsi"/>
        </w:rPr>
      </w:pPr>
    </w:p>
    <w:p w14:paraId="2F726616" w14:textId="77777777" w:rsidR="008072DC" w:rsidRPr="003B17BC" w:rsidRDefault="008072DC" w:rsidP="00644EAB">
      <w:pPr>
        <w:spacing w:after="120" w:line="240" w:lineRule="auto"/>
        <w:rPr>
          <w:rFonts w:eastAsia="Arial" w:cstheme="minorHAnsi"/>
          <w:color w:val="4472C4" w:themeColor="accent1"/>
        </w:rPr>
      </w:pPr>
    </w:p>
    <w:p w14:paraId="43231CCB" w14:textId="77777777" w:rsidR="008072DC" w:rsidRDefault="008072DC" w:rsidP="00644EAB"/>
    <w:sectPr w:rsidR="008072DC" w:rsidSect="00644EAB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C"/>
    <w:rsid w:val="00644EAB"/>
    <w:rsid w:val="008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CF55"/>
  <w15:chartTrackingRefBased/>
  <w15:docId w15:val="{FF59EDB1-A7F9-4D78-85CB-4A1A9D51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D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 Andre Ruei-ming</dc:creator>
  <cp:keywords/>
  <dc:description/>
  <cp:lastModifiedBy>EPSTEIN Andre Ruei-ming</cp:lastModifiedBy>
  <cp:revision>1</cp:revision>
  <dcterms:created xsi:type="dcterms:W3CDTF">2022-02-07T11:12:00Z</dcterms:created>
  <dcterms:modified xsi:type="dcterms:W3CDTF">2022-02-07T11:42:00Z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2022-02-07T11:12:31Z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1966dfee-2520-4532-ba6c-2cfdaf3afa36</vt:lpwstr>
  </property>
  <property fmtid="{D5CDD505-2E9C-101B-9397-08002B2CF9AE}" pid="8" name="MSIP_Label_2059aa38-f392-4105-be92-628035578272_ContentBits">
    <vt:lpwstr>0</vt:lpwstr>
  </property>
</Properties>
</file>